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A16" w:rsidRDefault="00670A16" w:rsidP="00670A16">
      <w:pPr>
        <w:pStyle w:val="a4"/>
        <w:shd w:val="clear" w:color="auto" w:fill="FFFFFF"/>
        <w:spacing w:before="0" w:beforeAutospacing="0" w:after="0" w:afterAutospacing="0" w:line="420" w:lineRule="atLeast"/>
        <w:rPr>
          <w:rStyle w:val="a3"/>
          <w:rFonts w:hint="eastAsia"/>
          <w:sz w:val="32"/>
          <w:szCs w:val="32"/>
        </w:rPr>
      </w:pP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560" w:lineRule="atLeast"/>
        <w:jc w:val="center"/>
        <w:rPr>
          <w:rStyle w:val="a3"/>
          <w:rFonts w:hint="eastAsia"/>
          <w:sz w:val="44"/>
          <w:szCs w:val="44"/>
        </w:rPr>
      </w:pPr>
      <w:r>
        <w:rPr>
          <w:rStyle w:val="a3"/>
          <w:rFonts w:hint="eastAsia"/>
          <w:sz w:val="44"/>
          <w:szCs w:val="44"/>
        </w:rPr>
        <w:t>上海海洋大学新闻奖评选办法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560" w:lineRule="atLeast"/>
        <w:jc w:val="center"/>
        <w:rPr>
          <w:rStyle w:val="a3"/>
          <w:rFonts w:hint="eastAsia"/>
          <w:sz w:val="44"/>
          <w:szCs w:val="44"/>
        </w:rPr>
      </w:pPr>
      <w:r>
        <w:rPr>
          <w:rStyle w:val="a3"/>
          <w:rFonts w:hint="eastAsia"/>
          <w:sz w:val="44"/>
          <w:szCs w:val="44"/>
        </w:rPr>
        <w:t>（试行）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560" w:lineRule="atLeast"/>
        <w:jc w:val="center"/>
        <w:rPr>
          <w:sz w:val="44"/>
          <w:szCs w:val="44"/>
        </w:rPr>
      </w:pP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上海海洋大学新闻奖是学校常设的全校优秀新闻作品最高奖，由党委宣传部组织评选，每年评选一次。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leftChars="271" w:left="569" w:firstLineChars="49" w:firstLine="157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Style w:val="a3"/>
          <w:rFonts w:ascii="仿宋_GB2312" w:eastAsia="仿宋_GB2312" w:hint="eastAsia"/>
          <w:color w:val="000000"/>
          <w:sz w:val="32"/>
          <w:szCs w:val="32"/>
        </w:rPr>
        <w:t>一、评奖宗旨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活动旨在总结我校新闻工作年度成绩，发挥优秀新闻作品的示范作用，引导、激励广大师生员工积极参与学校宣传思想文化工作，推动我校建设高素质新闻宣传队伍，促进新闻宣传工作更好地服务师生，助力学校发展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Style w:val="a3"/>
          <w:rFonts w:eastAsia="仿宋_GB2312" w:hint="eastAsia"/>
          <w:color w:val="000000"/>
          <w:sz w:val="32"/>
          <w:szCs w:val="32"/>
        </w:rPr>
        <w:t xml:space="preserve">    </w:t>
      </w:r>
      <w:r>
        <w:rPr>
          <w:rStyle w:val="a3"/>
          <w:rFonts w:ascii="仿宋_GB2312" w:eastAsia="仿宋_GB2312" w:hint="eastAsia"/>
          <w:color w:val="000000"/>
          <w:sz w:val="32"/>
          <w:szCs w:val="32"/>
        </w:rPr>
        <w:t>二、评选范围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afterLines="50" w:line="560" w:lineRule="atLeast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hint="eastAsia"/>
          <w:color w:val="000000"/>
          <w:sz w:val="32"/>
          <w:szCs w:val="32"/>
        </w:rPr>
        <w:t>全校师生员工在校内媒体或经国家正式批准的报社、通讯社、广播电台、电视台以及新闻宣传主管部门主办的新闻网站所刊发的作品。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3"/>
        <w:jc w:val="both"/>
        <w:rPr>
          <w:rStyle w:val="a3"/>
          <w:rFonts w:ascii="仿宋_GB2312" w:eastAsia="仿宋_GB2312" w:hint="eastAsia"/>
          <w:color w:val="000000"/>
          <w:sz w:val="32"/>
          <w:szCs w:val="32"/>
        </w:rPr>
      </w:pPr>
      <w:r>
        <w:rPr>
          <w:rStyle w:val="a3"/>
          <w:rFonts w:ascii="仿宋_GB2312" w:eastAsia="仿宋_GB2312" w:hint="eastAsia"/>
          <w:color w:val="000000"/>
          <w:sz w:val="32"/>
          <w:szCs w:val="32"/>
        </w:rPr>
        <w:t>三、基本要求及评选项目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新闻奖参评作品为参评人原创，并在上</w:t>
      </w:r>
      <w:r>
        <w:rPr>
          <w:rFonts w:ascii="仿宋_GB2312" w:eastAsia="仿宋_GB2312" w:hint="eastAsia"/>
          <w:sz w:val="32"/>
          <w:szCs w:val="32"/>
        </w:rPr>
        <w:t>一年度首次</w:t>
      </w:r>
      <w:r>
        <w:rPr>
          <w:rFonts w:ascii="仿宋_GB2312" w:eastAsia="仿宋_GB2312" w:hint="eastAsia"/>
          <w:color w:val="000000"/>
          <w:sz w:val="32"/>
          <w:szCs w:val="32"/>
        </w:rPr>
        <w:t>刊登的新闻作品。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="20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 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上海海洋大学新闻奖设2个评选项目，申报作者、主创人员为“集体”的，需附作者、主创人员名单。申报姓名和排序以刊播时署名为准（刊播时为笔名、网名的，申报时可在笔名、网名后括号内填报本名）。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jc w:val="both"/>
        <w:rPr>
          <w:rFonts w:ascii="仿宋_GB2312" w:eastAsia="仿宋_GB2312" w:hint="eastAsia"/>
          <w:b/>
          <w:color w:val="000000"/>
          <w:sz w:val="32"/>
          <w:szCs w:val="32"/>
        </w:rPr>
      </w:pPr>
      <w:r>
        <w:rPr>
          <w:rFonts w:eastAsia="仿宋_GB2312" w:hint="eastAsia"/>
          <w:b/>
          <w:color w:val="000000"/>
          <w:sz w:val="32"/>
          <w:szCs w:val="32"/>
        </w:rPr>
        <w:lastRenderedPageBreak/>
        <w:t xml:space="preserve">    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（一）文字类作品参评项目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hint="eastAsia"/>
          <w:color w:val="000000"/>
          <w:sz w:val="32"/>
          <w:szCs w:val="32"/>
        </w:rPr>
        <w:t>1.消息类：迅速报道新闻事实的新闻作品。作者超过3人或刊播时未署名的，按“集体”申报。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hint="eastAsia"/>
          <w:color w:val="000000"/>
          <w:sz w:val="32"/>
          <w:szCs w:val="32"/>
        </w:rPr>
        <w:t>2.评论类：对新闻事件、热点话题等进行事实分析和说理的新闻作品。包括评论员文章、署名评论等，不包括杂文。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9" w:firstLine="669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3.副刊作品：包括在报刊、网站等副刊栏目刊载的文学作品。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3"/>
        <w:jc w:val="both"/>
        <w:rPr>
          <w:rFonts w:ascii="仿宋_GB2312" w:eastAsia="仿宋_GB2312" w:hint="eastAsia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（二）摄影类作品参评项目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1.新闻摄影作品：在报刊、网络媒体上刊发的摄影作品，必须是作者独立创作的。所交摄影作品长边不低于2000像素，每份作品需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配适当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文字说明。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2.艺术摄影作品：在副刊、网络上刊发的艺术摄影作品，内容要积极向上，必须独立创作。所交摄影作品长边不低于2000像素，每份作品需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配适当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文字说明。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3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Style w:val="a3"/>
          <w:rFonts w:ascii="仿宋_GB2312" w:eastAsia="仿宋_GB2312" w:hint="eastAsia"/>
          <w:color w:val="000000"/>
          <w:sz w:val="32"/>
          <w:szCs w:val="32"/>
        </w:rPr>
        <w:t>四、评选标准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afterLines="50" w:line="560" w:lineRule="atLeas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1.消息类作品要求新闻性强、时效性强，语言文字简明扼要，表述准确，逻辑清晰，有完整的新闻要素。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2.评论类作品要求观点鲜明，论点正确、有新意，论据准确，分析深刻，论述精辟，论证有力。网络评论要求具有鲜明的网络特色。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3.副刊作品要求时代感强，体现思想性、新闻性、艺术性的统一，格调高雅，特色鲜明，文笔生动。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4.新闻摄影作品要求新闻性强，现场抓拍，表现力强，标题准确，文字说明新闻要素完整，文字简洁。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5.艺术摄影作品要弘扬主旋律，有一定的欣赏价值。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3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Style w:val="a3"/>
          <w:rFonts w:ascii="仿宋_GB2312" w:eastAsia="仿宋_GB2312" w:hint="eastAsia"/>
          <w:color w:val="000000"/>
          <w:sz w:val="32"/>
          <w:szCs w:val="32"/>
        </w:rPr>
        <w:t>五、奖项设置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设奖数额若干名，向</w:t>
      </w:r>
      <w:r>
        <w:rPr>
          <w:rFonts w:ascii="仿宋_GB2312" w:eastAsia="仿宋_GB2312"/>
          <w:color w:val="000000"/>
          <w:sz w:val="32"/>
          <w:szCs w:val="32"/>
        </w:rPr>
        <w:t>获奖作者颁发荣誉证书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3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Style w:val="a3"/>
          <w:rFonts w:ascii="仿宋_GB2312" w:eastAsia="仿宋_GB2312" w:hint="eastAsia"/>
          <w:color w:val="000000"/>
          <w:sz w:val="32"/>
          <w:szCs w:val="32"/>
        </w:rPr>
        <w:t>六、单位推荐和个人申报</w:t>
      </w:r>
      <w:r>
        <w:rPr>
          <w:rFonts w:eastAsia="仿宋_GB2312" w:hint="eastAsia"/>
          <w:color w:val="000000"/>
          <w:sz w:val="32"/>
          <w:szCs w:val="32"/>
        </w:rPr>
        <w:t>    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1.单位推荐。全校各单位、学生组织（团体）均可推荐新闻作品及在新闻媒体上刊发的作品参评。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2.个人申报。全校师生员工均可持本人作品参评。</w:t>
      </w:r>
      <w:r>
        <w:rPr>
          <w:rFonts w:eastAsia="仿宋_GB2312" w:hint="eastAsia"/>
          <w:color w:val="000000"/>
          <w:sz w:val="32"/>
          <w:szCs w:val="32"/>
        </w:rPr>
        <w:t>   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3.报送办法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（1）各报送单位、个人要根据本办法的规定报送符合规定的新闻作品。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（2）参评作品必须与刊登时一致，为评奖而重新制作，视为造假。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（3）报送作品要标注参评类别，对标注类别不清、错误的作品不予评选。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（4）文字作品统一要求按word文档报送，图片为jpg格式。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（5）同类别同一作者作品最多上报3个。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4.由报名参加评选者将参选报名表（附件一）</w:t>
      </w:r>
      <w:hyperlink r:id="rId4" w:history="1">
        <w:r>
          <w:rPr>
            <w:rFonts w:ascii="仿宋_GB2312" w:eastAsia="仿宋_GB2312" w:hint="eastAsia"/>
            <w:sz w:val="32"/>
            <w:szCs w:val="32"/>
          </w:rPr>
          <w:t>和参评作品发至邮箱xcb@shou.</w:t>
        </w:r>
        <w:proofErr w:type="gramStart"/>
        <w:r>
          <w:rPr>
            <w:rFonts w:ascii="仿宋_GB2312" w:eastAsia="仿宋_GB2312" w:hint="eastAsia"/>
            <w:sz w:val="32"/>
            <w:szCs w:val="32"/>
          </w:rPr>
          <w:t>edu.cn</w:t>
        </w:r>
      </w:hyperlink>
      <w:r>
        <w:rPr>
          <w:rFonts w:ascii="仿宋_GB2312" w:eastAsia="仿宋_GB2312" w:hint="eastAsia"/>
          <w:sz w:val="32"/>
          <w:szCs w:val="32"/>
        </w:rPr>
        <w:t>.</w:t>
      </w:r>
      <w:proofErr w:type="gramEnd"/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5、评选时间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每年1月启动上年度新闻作品参评的报送工作，3月份揭晓评选结果。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3"/>
        <w:jc w:val="both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Style w:val="a3"/>
          <w:rFonts w:ascii="仿宋_GB2312" w:eastAsia="仿宋_GB2312" w:hint="eastAsia"/>
          <w:color w:val="000000"/>
          <w:sz w:val="32"/>
          <w:szCs w:val="32"/>
        </w:rPr>
        <w:t>七、评选程序</w:t>
      </w:r>
    </w:p>
    <w:p w:rsidR="00670A16" w:rsidRDefault="00670A16" w:rsidP="00670A16">
      <w:pPr>
        <w:adjustRightInd w:val="0"/>
        <w:snapToGrid w:val="0"/>
        <w:spacing w:beforeLines="50" w:afterLines="50" w:line="560" w:lineRule="atLeast"/>
        <w:ind w:firstLineChars="200" w:firstLine="640"/>
        <w:rPr>
          <w:rFonts w:ascii="仿宋_GB2312" w:eastAsia="仿宋_GB2312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由学校新闻工作领导小组进行评选，评选结果报送学校党委审批。</w:t>
      </w:r>
    </w:p>
    <w:p w:rsidR="00670A16" w:rsidRDefault="00670A16" w:rsidP="00670A16">
      <w:pPr>
        <w:adjustRightInd w:val="0"/>
        <w:snapToGrid w:val="0"/>
        <w:spacing w:beforeLines="50" w:afterLines="50" w:line="560" w:lineRule="atLeast"/>
        <w:ind w:firstLineChars="200" w:firstLine="643"/>
        <w:rPr>
          <w:rFonts w:ascii="仿宋_GB2312" w:eastAsia="仿宋_GB2312" w:cs="宋体" w:hint="eastAsia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cs="宋体" w:hint="eastAsia"/>
          <w:b/>
          <w:color w:val="000000"/>
          <w:kern w:val="0"/>
          <w:sz w:val="32"/>
          <w:szCs w:val="32"/>
        </w:rPr>
        <w:t>八、表彰</w:t>
      </w:r>
    </w:p>
    <w:p w:rsidR="00670A16" w:rsidRDefault="00670A16" w:rsidP="00670A16">
      <w:pPr>
        <w:adjustRightInd w:val="0"/>
        <w:snapToGrid w:val="0"/>
        <w:spacing w:beforeLines="50" w:afterLines="50" w:line="560" w:lineRule="atLeast"/>
        <w:ind w:firstLineChars="200" w:firstLine="640"/>
        <w:rPr>
          <w:rFonts w:ascii="仿宋_GB2312" w:eastAsia="仿宋_GB2312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每年评选一次，学校对评选出的新闻</w:t>
      </w:r>
      <w:proofErr w:type="gramStart"/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奖予以</w:t>
      </w:r>
      <w:proofErr w:type="gramEnd"/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表彰。</w:t>
      </w:r>
    </w:p>
    <w:p w:rsidR="00670A16" w:rsidRDefault="00670A16" w:rsidP="00670A16">
      <w:pPr>
        <w:pStyle w:val="a4"/>
        <w:shd w:val="clear" w:color="auto" w:fill="FFFFFF"/>
        <w:adjustRightInd w:val="0"/>
        <w:snapToGrid w:val="0"/>
        <w:spacing w:beforeLines="50" w:beforeAutospacing="0" w:afterLines="50" w:afterAutospacing="0" w:line="560" w:lineRule="atLeast"/>
        <w:ind w:firstLineChars="200" w:firstLine="643"/>
        <w:jc w:val="both"/>
        <w:rPr>
          <w:rStyle w:val="a3"/>
          <w:rFonts w:ascii="仿宋_GB2312" w:eastAsia="仿宋_GB2312" w:hint="eastAsia"/>
          <w:color w:val="000000"/>
          <w:sz w:val="32"/>
          <w:szCs w:val="32"/>
        </w:rPr>
      </w:pPr>
      <w:r>
        <w:rPr>
          <w:rStyle w:val="a3"/>
          <w:rFonts w:ascii="仿宋_GB2312" w:eastAsia="仿宋_GB2312" w:hint="eastAsia"/>
          <w:color w:val="000000"/>
          <w:sz w:val="32"/>
          <w:szCs w:val="32"/>
        </w:rPr>
        <w:t>九、上海海洋大学享有对新闻奖参评作品申报材料的使用权。</w:t>
      </w:r>
    </w:p>
    <w:p w:rsidR="00670A16" w:rsidRDefault="00670A16" w:rsidP="00670A16">
      <w:pPr>
        <w:adjustRightInd w:val="0"/>
        <w:snapToGrid w:val="0"/>
        <w:ind w:left="560" w:firstLineChars="121" w:firstLine="387"/>
        <w:jc w:val="right"/>
        <w:rPr>
          <w:rStyle w:val="a3"/>
          <w:rFonts w:ascii="仿宋_GB2312" w:eastAsia="仿宋_GB2312" w:cs="宋体" w:hint="eastAsia"/>
          <w:b w:val="0"/>
          <w:color w:val="000000"/>
          <w:kern w:val="0"/>
          <w:sz w:val="32"/>
          <w:szCs w:val="32"/>
        </w:rPr>
      </w:pPr>
    </w:p>
    <w:p w:rsidR="00670A16" w:rsidRDefault="00670A16" w:rsidP="00670A16">
      <w:pPr>
        <w:adjustRightInd w:val="0"/>
        <w:snapToGrid w:val="0"/>
        <w:ind w:left="560" w:firstLineChars="121" w:firstLine="387"/>
        <w:jc w:val="right"/>
        <w:rPr>
          <w:rStyle w:val="a3"/>
          <w:rFonts w:ascii="仿宋_GB2312" w:eastAsia="仿宋_GB2312" w:cs="宋体" w:hint="eastAsia"/>
          <w:b w:val="0"/>
          <w:color w:val="000000"/>
          <w:kern w:val="0"/>
          <w:sz w:val="32"/>
          <w:szCs w:val="32"/>
        </w:rPr>
      </w:pPr>
    </w:p>
    <w:p w:rsidR="00670A16" w:rsidRDefault="00670A16" w:rsidP="00670A16">
      <w:pPr>
        <w:adjustRightInd w:val="0"/>
        <w:snapToGrid w:val="0"/>
        <w:ind w:left="560" w:firstLineChars="121" w:firstLine="387"/>
        <w:jc w:val="right"/>
        <w:rPr>
          <w:rStyle w:val="a3"/>
          <w:rFonts w:ascii="仿宋_GB2312" w:eastAsia="仿宋_GB2312" w:cs="宋体" w:hint="eastAsia"/>
          <w:b w:val="0"/>
          <w:color w:val="000000"/>
          <w:kern w:val="0"/>
          <w:sz w:val="32"/>
          <w:szCs w:val="32"/>
        </w:rPr>
      </w:pPr>
    </w:p>
    <w:p w:rsidR="00670A16" w:rsidRDefault="00670A16" w:rsidP="00670A16">
      <w:pPr>
        <w:adjustRightInd w:val="0"/>
        <w:snapToGrid w:val="0"/>
        <w:ind w:left="560" w:firstLineChars="121" w:firstLine="387"/>
        <w:jc w:val="right"/>
        <w:rPr>
          <w:rStyle w:val="a3"/>
          <w:rFonts w:ascii="仿宋_GB2312" w:eastAsia="仿宋_GB2312" w:cs="宋体" w:hint="eastAsia"/>
          <w:b w:val="0"/>
          <w:color w:val="000000"/>
          <w:kern w:val="0"/>
          <w:sz w:val="32"/>
          <w:szCs w:val="32"/>
        </w:rPr>
      </w:pPr>
    </w:p>
    <w:p w:rsidR="00670A16" w:rsidRDefault="00670A16" w:rsidP="00670A16">
      <w:pPr>
        <w:adjustRightInd w:val="0"/>
        <w:snapToGrid w:val="0"/>
        <w:ind w:left="560" w:firstLineChars="121" w:firstLine="387"/>
        <w:jc w:val="right"/>
        <w:rPr>
          <w:rStyle w:val="a3"/>
          <w:rFonts w:ascii="仿宋_GB2312" w:eastAsia="仿宋_GB2312" w:cs="宋体" w:hint="eastAsia"/>
          <w:b w:val="0"/>
          <w:color w:val="000000"/>
          <w:kern w:val="0"/>
          <w:sz w:val="32"/>
          <w:szCs w:val="32"/>
        </w:rPr>
      </w:pPr>
      <w:r>
        <w:rPr>
          <w:rStyle w:val="a3"/>
          <w:rFonts w:ascii="仿宋_GB2312" w:eastAsia="仿宋_GB2312" w:cs="宋体" w:hint="eastAsia"/>
          <w:b w:val="0"/>
          <w:color w:val="000000"/>
          <w:kern w:val="0"/>
          <w:sz w:val="32"/>
          <w:szCs w:val="32"/>
        </w:rPr>
        <w:t>上海海洋大学党委宣传部</w:t>
      </w:r>
    </w:p>
    <w:p w:rsidR="00670A16" w:rsidRDefault="00670A16" w:rsidP="00670A16">
      <w:pPr>
        <w:adjustRightInd w:val="0"/>
        <w:snapToGrid w:val="0"/>
        <w:ind w:left="560" w:right="590" w:firstLineChars="121" w:firstLine="387"/>
        <w:jc w:val="right"/>
        <w:rPr>
          <w:rStyle w:val="a3"/>
          <w:rFonts w:ascii="仿宋_GB2312" w:eastAsia="仿宋_GB2312" w:cs="宋体" w:hint="eastAsia"/>
          <w:b w:val="0"/>
          <w:color w:val="000000"/>
          <w:kern w:val="0"/>
          <w:sz w:val="32"/>
          <w:szCs w:val="32"/>
        </w:rPr>
      </w:pPr>
      <w:r>
        <w:rPr>
          <w:rStyle w:val="a3"/>
          <w:rFonts w:ascii="仿宋_GB2312" w:eastAsia="仿宋_GB2312" w:cs="宋体" w:hint="eastAsia"/>
          <w:b w:val="0"/>
          <w:color w:val="000000"/>
          <w:kern w:val="0"/>
          <w:sz w:val="32"/>
          <w:szCs w:val="32"/>
        </w:rPr>
        <w:t xml:space="preserve">2016年9月10日    </w:t>
      </w:r>
    </w:p>
    <w:p w:rsidR="00670A16" w:rsidRDefault="00670A16" w:rsidP="00670A16">
      <w:pPr>
        <w:rPr>
          <w:rFonts w:hint="eastAsia"/>
        </w:rPr>
      </w:pPr>
    </w:p>
    <w:p w:rsidR="00670A16" w:rsidRDefault="00670A16" w:rsidP="00670A16">
      <w:pPr>
        <w:rPr>
          <w:rFonts w:hint="eastAsia"/>
        </w:rPr>
      </w:pPr>
    </w:p>
    <w:p w:rsidR="00D84F32" w:rsidRDefault="00D84F32"/>
    <w:sectPr w:rsidR="00D84F32" w:rsidSect="00D84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0A16"/>
    <w:rsid w:val="00007C68"/>
    <w:rsid w:val="000158E2"/>
    <w:rsid w:val="000317C2"/>
    <w:rsid w:val="00061529"/>
    <w:rsid w:val="00087BB5"/>
    <w:rsid w:val="000965DA"/>
    <w:rsid w:val="000B79AB"/>
    <w:rsid w:val="000D329B"/>
    <w:rsid w:val="000E27BB"/>
    <w:rsid w:val="000F309C"/>
    <w:rsid w:val="001546FB"/>
    <w:rsid w:val="001745B7"/>
    <w:rsid w:val="00196335"/>
    <w:rsid w:val="001C47A9"/>
    <w:rsid w:val="001D2D5A"/>
    <w:rsid w:val="001E358D"/>
    <w:rsid w:val="001F04FB"/>
    <w:rsid w:val="00251442"/>
    <w:rsid w:val="00264E16"/>
    <w:rsid w:val="00287121"/>
    <w:rsid w:val="002B5BC0"/>
    <w:rsid w:val="002C14C6"/>
    <w:rsid w:val="003035F9"/>
    <w:rsid w:val="00336807"/>
    <w:rsid w:val="00357F0F"/>
    <w:rsid w:val="003B2E62"/>
    <w:rsid w:val="003C5CA3"/>
    <w:rsid w:val="003F3625"/>
    <w:rsid w:val="00410CAA"/>
    <w:rsid w:val="00413AFC"/>
    <w:rsid w:val="004214DD"/>
    <w:rsid w:val="004267EA"/>
    <w:rsid w:val="00450213"/>
    <w:rsid w:val="00457DAB"/>
    <w:rsid w:val="004607AB"/>
    <w:rsid w:val="0046505A"/>
    <w:rsid w:val="004942EF"/>
    <w:rsid w:val="00495BB0"/>
    <w:rsid w:val="004962E7"/>
    <w:rsid w:val="004A2BBF"/>
    <w:rsid w:val="004C1D03"/>
    <w:rsid w:val="004C380E"/>
    <w:rsid w:val="004E64C7"/>
    <w:rsid w:val="004F7A14"/>
    <w:rsid w:val="00525C62"/>
    <w:rsid w:val="005564A8"/>
    <w:rsid w:val="00570AD0"/>
    <w:rsid w:val="005E32C6"/>
    <w:rsid w:val="005F3E51"/>
    <w:rsid w:val="006056B7"/>
    <w:rsid w:val="006059F5"/>
    <w:rsid w:val="00620CC1"/>
    <w:rsid w:val="00622698"/>
    <w:rsid w:val="0064045C"/>
    <w:rsid w:val="006442C8"/>
    <w:rsid w:val="00660A25"/>
    <w:rsid w:val="00670A16"/>
    <w:rsid w:val="00670CF2"/>
    <w:rsid w:val="00676329"/>
    <w:rsid w:val="006766A5"/>
    <w:rsid w:val="006A024A"/>
    <w:rsid w:val="006A55D0"/>
    <w:rsid w:val="006B2E4A"/>
    <w:rsid w:val="007309FC"/>
    <w:rsid w:val="007638A6"/>
    <w:rsid w:val="00781D79"/>
    <w:rsid w:val="0079779E"/>
    <w:rsid w:val="007A714A"/>
    <w:rsid w:val="007B45F0"/>
    <w:rsid w:val="007B6348"/>
    <w:rsid w:val="007D7378"/>
    <w:rsid w:val="007E2F06"/>
    <w:rsid w:val="007F43CC"/>
    <w:rsid w:val="008027A7"/>
    <w:rsid w:val="00865015"/>
    <w:rsid w:val="00875FAD"/>
    <w:rsid w:val="00880B3F"/>
    <w:rsid w:val="008844EB"/>
    <w:rsid w:val="008936E1"/>
    <w:rsid w:val="008B0867"/>
    <w:rsid w:val="008B5BC9"/>
    <w:rsid w:val="008C3419"/>
    <w:rsid w:val="008E1462"/>
    <w:rsid w:val="00920043"/>
    <w:rsid w:val="00922F15"/>
    <w:rsid w:val="0093363E"/>
    <w:rsid w:val="00945B87"/>
    <w:rsid w:val="00952C59"/>
    <w:rsid w:val="0095321F"/>
    <w:rsid w:val="00955540"/>
    <w:rsid w:val="00973611"/>
    <w:rsid w:val="009A42D1"/>
    <w:rsid w:val="009B5DC7"/>
    <w:rsid w:val="009C59BC"/>
    <w:rsid w:val="009E7BF9"/>
    <w:rsid w:val="00A050B4"/>
    <w:rsid w:val="00A0580A"/>
    <w:rsid w:val="00A10B34"/>
    <w:rsid w:val="00A40F62"/>
    <w:rsid w:val="00A519C0"/>
    <w:rsid w:val="00A57221"/>
    <w:rsid w:val="00A80264"/>
    <w:rsid w:val="00A87EDB"/>
    <w:rsid w:val="00A945DE"/>
    <w:rsid w:val="00AA5C88"/>
    <w:rsid w:val="00AD006C"/>
    <w:rsid w:val="00AE3044"/>
    <w:rsid w:val="00AE51FB"/>
    <w:rsid w:val="00B0357E"/>
    <w:rsid w:val="00B1361C"/>
    <w:rsid w:val="00B60E3C"/>
    <w:rsid w:val="00B8674A"/>
    <w:rsid w:val="00B95490"/>
    <w:rsid w:val="00BB1B1E"/>
    <w:rsid w:val="00BC15B1"/>
    <w:rsid w:val="00BE6559"/>
    <w:rsid w:val="00BF40F8"/>
    <w:rsid w:val="00BF4D1D"/>
    <w:rsid w:val="00BF5201"/>
    <w:rsid w:val="00C16A4F"/>
    <w:rsid w:val="00C36163"/>
    <w:rsid w:val="00C43D49"/>
    <w:rsid w:val="00C52872"/>
    <w:rsid w:val="00C61640"/>
    <w:rsid w:val="00C65901"/>
    <w:rsid w:val="00C75F99"/>
    <w:rsid w:val="00C91E55"/>
    <w:rsid w:val="00CB621B"/>
    <w:rsid w:val="00D01DC9"/>
    <w:rsid w:val="00D02848"/>
    <w:rsid w:val="00D40FCD"/>
    <w:rsid w:val="00D44440"/>
    <w:rsid w:val="00D618D9"/>
    <w:rsid w:val="00D64269"/>
    <w:rsid w:val="00D7022D"/>
    <w:rsid w:val="00D718CA"/>
    <w:rsid w:val="00D84F32"/>
    <w:rsid w:val="00D8510D"/>
    <w:rsid w:val="00D864DE"/>
    <w:rsid w:val="00DA12F6"/>
    <w:rsid w:val="00DA4C36"/>
    <w:rsid w:val="00DB4FB4"/>
    <w:rsid w:val="00DC5CE7"/>
    <w:rsid w:val="00DD4B3A"/>
    <w:rsid w:val="00DF799A"/>
    <w:rsid w:val="00E03008"/>
    <w:rsid w:val="00E05E91"/>
    <w:rsid w:val="00E15212"/>
    <w:rsid w:val="00E2207F"/>
    <w:rsid w:val="00E52259"/>
    <w:rsid w:val="00E625B7"/>
    <w:rsid w:val="00E64CC6"/>
    <w:rsid w:val="00E66EF6"/>
    <w:rsid w:val="00E7007D"/>
    <w:rsid w:val="00EA0658"/>
    <w:rsid w:val="00EC38C2"/>
    <w:rsid w:val="00EC5499"/>
    <w:rsid w:val="00F255F6"/>
    <w:rsid w:val="00F27E38"/>
    <w:rsid w:val="00F30068"/>
    <w:rsid w:val="00F36DDB"/>
    <w:rsid w:val="00F704A5"/>
    <w:rsid w:val="00F74F7F"/>
    <w:rsid w:val="00F77DDF"/>
    <w:rsid w:val="00F96C00"/>
    <w:rsid w:val="00FA1F52"/>
    <w:rsid w:val="00FA5E59"/>
    <w:rsid w:val="00FC10B3"/>
    <w:rsid w:val="00FD50E3"/>
    <w:rsid w:val="00FE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A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70A16"/>
    <w:rPr>
      <w:b/>
      <w:bCs/>
    </w:rPr>
  </w:style>
  <w:style w:type="paragraph" w:styleId="a4">
    <w:name w:val="Normal (Web)"/>
    <w:basedOn w:val="a"/>
    <w:uiPriority w:val="99"/>
    <w:rsid w:val="00670A16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644;&#21442;&#35780;&#20316;&#21697;&#21457;&#33267;&#37038;&#31665;xcb@sho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217</Words>
  <Characters>1240</Characters>
  <Application>Microsoft Office Word</Application>
  <DocSecurity>0</DocSecurity>
  <Lines>10</Lines>
  <Paragraphs>2</Paragraphs>
  <ScaleCrop>false</ScaleCrop>
  <Company>Microsoft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2016-12-15T08:03:00Z</dcterms:created>
  <dcterms:modified xsi:type="dcterms:W3CDTF">2016-12-15T08:03:00Z</dcterms:modified>
</cp:coreProperties>
</file>